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5E" w:rsidRPr="007D265E" w:rsidRDefault="008E77EB" w:rsidP="007D265E">
      <w:pPr>
        <w:pBdr>
          <w:bottom w:val="single" w:sz="6" w:space="0" w:color="AAAAAA"/>
        </w:pBdr>
        <w:spacing w:after="24" w:line="288" w:lineRule="atLeast"/>
        <w:jc w:val="center"/>
        <w:outlineLvl w:val="0"/>
        <w:rPr>
          <w:rFonts w:ascii="Arial" w:hAnsi="Arial" w:cs="Arial"/>
          <w:b/>
          <w:i/>
          <w:iCs/>
          <w:color w:val="000000"/>
          <w:kern w:val="36"/>
          <w:sz w:val="36"/>
          <w:szCs w:val="36"/>
          <w:u w:val="single"/>
          <w:lang w:val="en-US"/>
        </w:rPr>
      </w:pPr>
      <w:r w:rsidRPr="008E77EB">
        <w:rPr>
          <w:noProof/>
        </w:rPr>
        <w:pict>
          <v:rect id="Rectangle 3" o:spid="_x0000_s1026" style="position:absolute;left:0;text-align:left;margin-left:-17.2pt;margin-top:1.4pt;width:194.25pt;height:230.25pt;rotation:360038fd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" fillcolor="#daeef3 [664]" strokecolor="black [3213]" strokeweight="2pt">
            <v:stroke opacity="63479f"/>
            <v:textbox>
              <w:txbxContent>
                <w:p w:rsidR="00470D41" w:rsidRPr="00B816AA" w:rsidRDefault="00470D41" w:rsidP="00B816AA">
                  <w:pPr>
                    <w:pStyle w:val="a3"/>
                    <w:shd w:val="clear" w:color="auto" w:fill="DAEEF3" w:themeFill="accent5" w:themeFillTint="33"/>
                    <w:jc w:val="both"/>
                    <w:rPr>
                      <w:i/>
                      <w:lang w:val="en-US"/>
                    </w:rPr>
                  </w:pP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  <w:lang w:val="en-US"/>
                    </w:rPr>
                    <w:t>The film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r w:rsidRPr="00B816AA">
                    <w:rPr>
                      <w:color w:val="000000" w:themeColor="text1"/>
                      <w:shd w:val="clear" w:color="auto" w:fill="FFFFFF"/>
                    </w:rPr>
                    <w:t>is based on the 1989 book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r w:rsidRPr="00B816AA">
                    <w:rPr>
                      <w:i/>
                      <w:iCs/>
                      <w:color w:val="000000" w:themeColor="text1"/>
                      <w:shd w:val="clear" w:color="auto" w:fill="FFFFFF"/>
                    </w:rPr>
                    <w:t>Freeing the Whales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r w:rsidRPr="00B816AA">
                    <w:rPr>
                      <w:color w:val="000000" w:themeColor="text1"/>
                      <w:shd w:val="clear" w:color="auto" w:fill="FFFFFF"/>
                    </w:rPr>
                    <w:t>by Tom Rose, which covers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5" w:tooltip="Operation Breakthrough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Operation Breakthrough</w:t>
                    </w:r>
                  </w:hyperlink>
                  <w:r w:rsidRPr="00B816AA">
                    <w:rPr>
                      <w:color w:val="000000" w:themeColor="text1"/>
                      <w:shd w:val="clear" w:color="auto" w:fill="FFFFFF"/>
                    </w:rPr>
                    <w:t>, the 1988 international effort to rescue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6" w:tooltip="Gray whale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gray whales</w:t>
                    </w:r>
                  </w:hyperlink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r w:rsidRPr="00B816AA">
                    <w:rPr>
                      <w:color w:val="000000" w:themeColor="text1"/>
                      <w:shd w:val="clear" w:color="auto" w:fill="FFFFFF"/>
                    </w:rPr>
                    <w:t>trapped in ice near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7" w:tooltip="Point Barrow, Alaska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Point Barrow, Alaska</w:t>
                    </w:r>
                  </w:hyperlink>
                  <w:r w:rsidRPr="00B816AA">
                    <w:rPr>
                      <w:color w:val="000000" w:themeColor="text1"/>
                      <w:shd w:val="clear" w:color="auto" w:fill="FFFFFF"/>
                    </w:rPr>
                    <w:t>.</w:t>
                  </w:r>
                  <w:r w:rsidRPr="00B816AA">
                    <w:rPr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Pr="00B816AA">
                    <w:rPr>
                      <w:color w:val="000000" w:themeColor="text1"/>
                      <w:shd w:val="clear" w:color="auto" w:fill="FFFFFF"/>
                    </w:rPr>
                    <w:t>Drawn into the collaborative rescue work are several normally hostile factions: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8" w:tooltip="Inupiat people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Inupiat</w:t>
                    </w:r>
                  </w:hyperlink>
                  <w:r w:rsidRPr="00B816AA">
                    <w:rPr>
                      <w:color w:val="000000" w:themeColor="text1"/>
                      <w:shd w:val="clear" w:color="auto" w:fill="FFFFFF"/>
                    </w:rPr>
                    <w:t>whale hunters, a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9" w:tooltip="Greenpeace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Greenpeace</w:t>
                    </w:r>
                  </w:hyperlink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r w:rsidRPr="00B816AA">
                    <w:rPr>
                      <w:color w:val="000000" w:themeColor="text1"/>
                      <w:shd w:val="clear" w:color="auto" w:fill="FFFFFF"/>
                    </w:rPr>
                    <w:t>environmental activist, an oil executive, ambitious news reporters, the</w:t>
                  </w:r>
                  <w:r w:rsidRPr="00B816AA">
                    <w:rPr>
                      <w:rStyle w:val="apple-converted-space"/>
                      <w:color w:val="000000" w:themeColor="text1"/>
                      <w:shd w:val="clear" w:color="auto" w:fill="FFFFFF"/>
                    </w:rPr>
                    <w:t> </w:t>
                  </w:r>
                  <w:hyperlink r:id="rId10" w:tooltip="National Guard of the United States" w:history="1">
                    <w:r w:rsidRPr="00B816AA">
                      <w:rPr>
                        <w:rStyle w:val="a5"/>
                        <w:color w:val="000000" w:themeColor="text1"/>
                        <w:u w:val="none"/>
                        <w:shd w:val="clear" w:color="auto" w:fill="FFFFFF"/>
                      </w:rPr>
                      <w:t>National Guard</w:t>
                    </w:r>
                  </w:hyperlink>
                  <w:r w:rsidRPr="00B816AA">
                    <w:rPr>
                      <w:color w:val="000000" w:themeColor="text1"/>
                      <w:shd w:val="clear" w:color="auto" w:fill="FFFFFF"/>
                    </w:rPr>
                    <w:t>, the America president and politicians on the state, national and international levels…</w:t>
                  </w:r>
                  <w:r w:rsidRPr="00B816AA">
                    <w:rPr>
                      <w:i/>
                      <w:color w:val="000000" w:themeColor="text1"/>
                      <w:lang w:val="en-US"/>
                    </w:rPr>
                    <w:t xml:space="preserve">                                                 </w:t>
                  </w:r>
                </w:p>
                <w:p w:rsidR="00470D41" w:rsidRPr="00470D41" w:rsidRDefault="00470D41" w:rsidP="00470D4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7D265E" w:rsidRPr="007D265E">
        <w:rPr>
          <w:rFonts w:ascii="Arial" w:hAnsi="Arial" w:cs="Arial"/>
          <w:b/>
          <w:i/>
          <w:iCs/>
          <w:color w:val="000000"/>
          <w:kern w:val="36"/>
          <w:sz w:val="36"/>
          <w:szCs w:val="36"/>
          <w:u w:val="single"/>
          <w:lang w:val="en-US"/>
        </w:rPr>
        <w:t>Big Miracle</w:t>
      </w:r>
    </w:p>
    <w:p w:rsidR="007D265E" w:rsidRPr="00AC5EB0" w:rsidRDefault="008E77EB" w:rsidP="007D265E">
      <w:pPr>
        <w:pBdr>
          <w:bottom w:val="single" w:sz="6" w:space="0" w:color="AAAAAA"/>
        </w:pBdr>
        <w:spacing w:after="24" w:line="288" w:lineRule="atLeast"/>
        <w:jc w:val="center"/>
        <w:outlineLvl w:val="0"/>
        <w:rPr>
          <w:rFonts w:ascii="Arial" w:hAnsi="Arial" w:cs="Arial"/>
          <w:b/>
          <w:i/>
          <w:iCs/>
          <w:color w:val="000000"/>
          <w:kern w:val="36"/>
          <w:sz w:val="72"/>
          <w:szCs w:val="72"/>
          <w:lang w:val="en-US"/>
        </w:rPr>
      </w:pPr>
      <w:r w:rsidRPr="008E77EB">
        <w:rPr>
          <w:noProof/>
        </w:rPr>
        <w:pict>
          <v:rect id="Rectangle 2" o:spid="_x0000_s1027" style="position:absolute;left:0;text-align:left;margin-left:339.75pt;margin-top:-.15pt;width:183.75pt;height:202.5pt;rotation:-410349fd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" fillcolor="#daeef3 [664]" strokecolor="black [3213]" strokeweight="2pt">
            <v:stroke opacity="63479f"/>
            <v:textbox>
              <w:txbxContent>
                <w:p w:rsidR="00470D41" w:rsidRPr="003458F9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gramStart"/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topic</w:t>
                  </w:r>
                  <w:proofErr w:type="gramEnd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 xml:space="preserve">: </w:t>
                  </w:r>
                  <w:proofErr w:type="spellStart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Nature&amp;Environment</w:t>
                  </w:r>
                  <w:proofErr w:type="spellEnd"/>
                </w:p>
                <w:p w:rsidR="00470D41" w:rsidRPr="003458F9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2012</w:t>
                  </w:r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 xml:space="preserve"> family drama</w:t>
                  </w:r>
                </w:p>
                <w:p w:rsidR="00470D41" w:rsidRPr="003458F9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="007D265E"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runtime</w:t>
                  </w:r>
                  <w:proofErr w:type="gramEnd"/>
                  <w:r w:rsidR="007D265E"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: 107</w:t>
                  </w:r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 xml:space="preserve"> min.</w:t>
                  </w:r>
                </w:p>
                <w:p w:rsidR="007D265E" w:rsidRPr="003458F9" w:rsidRDefault="007D265E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gramStart"/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language</w:t>
                  </w:r>
                  <w:proofErr w:type="gramEnd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: English</w:t>
                  </w:r>
                </w:p>
                <w:p w:rsidR="00470D41" w:rsidRPr="003458F9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gramStart"/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director</w:t>
                  </w:r>
                  <w:proofErr w:type="gramEnd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 xml:space="preserve">: Ken </w:t>
                  </w:r>
                  <w:proofErr w:type="spellStart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Kwapis</w:t>
                  </w:r>
                  <w:proofErr w:type="spellEnd"/>
                </w:p>
                <w:p w:rsidR="00470D41" w:rsidRPr="003458F9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Based on</w:t>
                  </w:r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: Freeing the Whales by Tom Rose</w:t>
                  </w:r>
                </w:p>
                <w:p w:rsidR="00470D41" w:rsidRPr="00470D41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3458F9">
                    <w:rPr>
                      <w:rFonts w:ascii="Arial Rounded MT Bold" w:hAnsi="Arial Rounded MT Bold" w:cs="Arabic Typesetting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Starring</w:t>
                  </w:r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: Drew Barrymore, John</w:t>
                  </w:r>
                  <w:r w:rsidRPr="00470D41">
                    <w:rPr>
                      <w:rFonts w:ascii="Arial Rounded MT Bold" w:hAnsi="Arial Rounded MT Bold" w:cs="Arabic Typesetting"/>
                      <w:color w:val="000000" w:themeColor="text1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3458F9">
                    <w:rPr>
                      <w:rFonts w:ascii="Arial Rounded MT Bold" w:hAnsi="Arial Rounded MT Bold" w:cs="Arabic Typesetting"/>
                      <w:color w:val="000000" w:themeColor="text1"/>
                      <w:sz w:val="28"/>
                      <w:szCs w:val="28"/>
                      <w:lang w:val="en-US"/>
                    </w:rPr>
                    <w:t>Krasinski</w:t>
                  </w:r>
                  <w:proofErr w:type="spellEnd"/>
                </w:p>
                <w:p w:rsidR="00470D41" w:rsidRPr="007D265E" w:rsidRDefault="00470D41" w:rsidP="00470D41">
                  <w:pPr>
                    <w:rPr>
                      <w:rFonts w:ascii="Arial Rounded MT Bold" w:hAnsi="Arial Rounded MT Bold" w:cs="Arabic Typesetting"/>
                      <w:color w:val="000000" w:themeColor="text1"/>
                      <w:sz w:val="22"/>
                      <w:szCs w:val="22"/>
                      <w:lang w:val="en-US"/>
                    </w:rPr>
                  </w:pPr>
                </w:p>
                <w:p w:rsidR="007D265E" w:rsidRPr="00470D41" w:rsidRDefault="007D265E" w:rsidP="007D265E">
                  <w:pPr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xbxContent>
            </v:textbox>
          </v:rect>
        </w:pict>
      </w:r>
      <w:r w:rsidR="007D265E">
        <w:rPr>
          <w:noProof/>
        </w:rPr>
        <w:drawing>
          <wp:inline distT="0" distB="0" distL="0" distR="0">
            <wp:extent cx="1828800" cy="2495550"/>
            <wp:effectExtent l="76200" t="76200" r="133350" b="133350"/>
            <wp:docPr id="1" name="Picture 1" descr="https://encrypted-tbn2.gstatic.com/images?q=tbn:ANd9GcSqzgmVDCGX4YDncPcfNohuHoG2oxI4nrwqTIbTEdu3OvnVTGjA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qzgmVDCGX4YDncPcfNohuHoG2oxI4nrwqTIbTEdu3OvnVTGjAu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0D41" w:rsidRDefault="005A24DB">
      <w:pPr>
        <w:rPr>
          <w:rStyle w:val="a8"/>
          <w:rFonts w:ascii="Helvetica" w:hAnsi="Helvetica"/>
          <w:color w:val="000000" w:themeColor="text1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154305</wp:posOffset>
            </wp:positionV>
            <wp:extent cx="1647825" cy="1146810"/>
            <wp:effectExtent l="0" t="19050" r="0" b="377190"/>
            <wp:wrapNone/>
            <wp:docPr id="5" name="Picture 5" descr="https://encrypted-tbn3.gstatic.com/images?q=tbn:ANd9GcS_JVmoUsMLqQMXd9n0ae2hjJ92gEBDOYoYE_D6XgUJMPgB7T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S_JVmoUsMLqQMXd9n0ae2hjJ92gEBDOYoYE_D6XgUJMPgB7TO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6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E062F9" w:rsidRPr="00B45ECA" w:rsidRDefault="00470D41" w:rsidP="00995342">
      <w:pPr>
        <w:ind w:firstLine="360"/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</w:rPr>
        <w:t>PART I: BEFORE WATCHING</w:t>
      </w:r>
    </w:p>
    <w:p w:rsidR="007C6DDE" w:rsidRPr="00B45ECA" w:rsidRDefault="007C6DDE" w:rsidP="00470D41">
      <w:pPr>
        <w:ind w:firstLine="708"/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470D41" w:rsidRPr="00B45ECA" w:rsidRDefault="00470D41" w:rsidP="00470D41">
      <w:pPr>
        <w:pStyle w:val="a9"/>
        <w:numPr>
          <w:ilvl w:val="0"/>
          <w:numId w:val="1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What is </w:t>
      </w:r>
      <w:proofErr w:type="spellStart"/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Arctica</w:t>
      </w:r>
      <w:proofErr w:type="spellEnd"/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like?</w:t>
      </w:r>
      <w:r w:rsidR="00591968"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What U.S. state is this*?</w:t>
      </w:r>
    </w:p>
    <w:p w:rsidR="00470D41" w:rsidRPr="00B45ECA" w:rsidRDefault="00470D41" w:rsidP="00470D41">
      <w:pPr>
        <w:pStyle w:val="a9"/>
        <w:numPr>
          <w:ilvl w:val="0"/>
          <w:numId w:val="1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 is Greenpeace</w:t>
      </w:r>
      <w:r w:rsidR="00591968"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**</w:t>
      </w: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? What do you know about this organization?</w:t>
      </w:r>
    </w:p>
    <w:p w:rsidR="00591968" w:rsidRPr="00B45ECA" w:rsidRDefault="00591968" w:rsidP="00470D41">
      <w:pPr>
        <w:pStyle w:val="a9"/>
        <w:numPr>
          <w:ilvl w:val="0"/>
          <w:numId w:val="1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Do you agree with the statement that ‘everybody loves whales’?</w:t>
      </w:r>
    </w:p>
    <w:p w:rsidR="00995342" w:rsidRPr="00B45ECA" w:rsidRDefault="00995342" w:rsidP="00995342">
      <w:pPr>
        <w:ind w:firstLine="360"/>
        <w:jc w:val="both"/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591968" w:rsidRPr="00B45ECA" w:rsidRDefault="00995342" w:rsidP="00995342">
      <w:pPr>
        <w:ind w:firstLine="360"/>
        <w:jc w:val="both"/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  <w:t>VOCABULARY</w:t>
      </w:r>
    </w:p>
    <w:p w:rsidR="00995342" w:rsidRPr="000B55E5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environmental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story</w:t>
      </w:r>
      <w:r w:rsidR="003458F9" w:rsidRP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="003458F9" w:rsidRP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історія</w:t>
      </w:r>
      <w:proofErr w:type="spellEnd"/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на тему</w:t>
      </w:r>
      <w:r w:rsidR="000B55E5" w:rsidRP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B55E5" w:rsidRP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навколишн</w:t>
      </w:r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ього</w:t>
      </w:r>
      <w:proofErr w:type="spellEnd"/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середовищ</w:t>
      </w:r>
      <w:proofErr w:type="spellEnd"/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а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ice breaker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криголом</w:t>
      </w:r>
      <w:proofErr w:type="spellEnd"/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ice barrier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льодовий </w:t>
      </w:r>
      <w:proofErr w:type="spellStart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бар’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єр</w:t>
      </w:r>
      <w:proofErr w:type="spellEnd"/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shipping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- перевезення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brutal climate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суворий клімат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oil spill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нафтова плівка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PR thing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- піар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solid/thick ice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товстий шар криги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 lead to the open ocean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вести до відкритого океану 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 freeze over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замерзати (про лід)</w:t>
      </w:r>
    </w:p>
    <w:p w:rsidR="00995342" w:rsidRPr="003458F9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break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up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розходитись (про відносини людей)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 break through the ice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пробиватись через кригу, лід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to turn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smb’s</w:t>
      </w:r>
      <w:proofErr w:type="spellEnd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 back on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smb</w:t>
      </w:r>
      <w:proofErr w:type="spellEnd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відвернутись від когось, відмовитись комусь допомагати</w:t>
      </w:r>
    </w:p>
    <w:p w:rsidR="00995342" w:rsidRPr="000B55E5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put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smth</w:t>
      </w:r>
      <w:proofErr w:type="spellEnd"/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at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risk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піддати щось ризику, ризикувати чимось</w:t>
      </w:r>
      <w:r w:rsidR="000B55E5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, поставити на карту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to put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smb</w:t>
      </w:r>
      <w:proofErr w:type="spellEnd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 in charge of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smth</w:t>
      </w:r>
      <w:proofErr w:type="spellEnd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назначити когось відповідальним за щось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 be nuts</w:t>
      </w:r>
      <w:r w:rsidR="003458F9" w:rsidRPr="000B55E5">
        <w:rPr>
          <w:rStyle w:val="a8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– бути божевільним, схибленим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 let the whole world in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залучити весь світ до чогось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to look up to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smb</w:t>
      </w:r>
      <w:proofErr w:type="spellEnd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рівнятися на когось</w:t>
      </w:r>
    </w:p>
    <w:p w:rsidR="00B816AA" w:rsidRPr="003458F9" w:rsidRDefault="00B816AA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freeze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to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death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замерзнути до смерті, вмирати від </w:t>
      </w:r>
      <w:proofErr w:type="spellStart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холому</w:t>
      </w:r>
      <w:proofErr w:type="spellEnd"/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at the edge of the world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на краю світу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 have very good connections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у мене дуже гарні </w:t>
      </w:r>
      <w:proofErr w:type="spellStart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>зв’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язки</w:t>
      </w:r>
      <w:proofErr w:type="spellEnd"/>
    </w:p>
    <w:p w:rsidR="00B816AA" w:rsidRPr="00B45ECA" w:rsidRDefault="00B816AA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 xml:space="preserve">I was in the </w:t>
      </w:r>
      <w:proofErr w:type="spellStart"/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neighbourhood</w:t>
      </w:r>
      <w:proofErr w:type="spellEnd"/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я тут був неподалік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It’s the cat in the tree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це як кіт у мішку </w:t>
      </w:r>
    </w:p>
    <w:p w:rsidR="00995342" w:rsidRPr="003458F9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It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>’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piece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of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cake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це так просто, на раз-два</w:t>
      </w:r>
    </w:p>
    <w:p w:rsidR="00995342" w:rsidRPr="003458F9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You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don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>’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belong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here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>!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тобі тут не місце, ти чужинець, тобі не зрозуміти</w:t>
      </w:r>
    </w:p>
    <w:p w:rsidR="00995342" w:rsidRPr="00157A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Is this seat taken?</w:t>
      </w:r>
      <w:r w:rsidR="003458F9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тут вільно? Тут можна сісти? Тут ніхто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не займав?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I’m on a very strict diet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я притримуюсь дуже суворої дієти</w:t>
      </w:r>
    </w:p>
    <w:p w:rsidR="00995342" w:rsidRPr="00157A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This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is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not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my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first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rodeo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мені не вперше, я не новачок в цій справі</w:t>
      </w:r>
    </w:p>
    <w:p w:rsidR="00995342" w:rsidRPr="00157A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My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feet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are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numb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у мене ноги відібрало від холоду, я ніг не відчуваю від холоду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What’s the big deal?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Ну що тут такого?</w:t>
      </w:r>
    </w:p>
    <w:p w:rsidR="00995342" w:rsidRPr="00B45ECA" w:rsidRDefault="00157ACA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fatigue</w:t>
      </w:r>
      <w: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дуже втомлений, заморений, виснажений</w:t>
      </w:r>
    </w:p>
    <w:p w:rsidR="00995342" w:rsidRPr="00B45E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weather conditions get deteriorating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погодні умови погіршуються</w:t>
      </w:r>
    </w:p>
    <w:p w:rsidR="00995342" w:rsidRPr="00157ACA" w:rsidRDefault="00995342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It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>’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s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my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wake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>-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up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call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це дзвіночок для мене (знак, що варто задуматись)</w:t>
      </w:r>
    </w:p>
    <w:p w:rsidR="00995342" w:rsidRPr="00B45ECA" w:rsidRDefault="00B816AA" w:rsidP="00995342">
      <w:pPr>
        <w:pStyle w:val="a9"/>
        <w:numPr>
          <w:ilvl w:val="0"/>
          <w:numId w:val="3"/>
        </w:numPr>
        <w:jc w:val="both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0B55E5">
        <w:rPr>
          <w:rStyle w:val="a8"/>
          <w:color w:val="000000" w:themeColor="text1"/>
          <w:sz w:val="28"/>
          <w:szCs w:val="28"/>
          <w:shd w:val="clear" w:color="auto" w:fill="FFFFFF"/>
          <w:lang w:val="en-US"/>
        </w:rPr>
        <w:t>No matter what it takes!</w:t>
      </w:r>
      <w:r w:rsidR="00157A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– Чого б це нам (мені) не коштувало!</w:t>
      </w:r>
    </w:p>
    <w:p w:rsidR="00B816AA" w:rsidRPr="00B45ECA" w:rsidRDefault="00B816AA" w:rsidP="00B816AA">
      <w:pPr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ECA" w:rsidRPr="00B45ECA" w:rsidRDefault="00B816AA" w:rsidP="00B45ECA">
      <w:pPr>
        <w:ind w:firstLine="360"/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rFonts w:ascii="Helvetica" w:hAnsi="Helvetica"/>
          <w:color w:val="000000" w:themeColor="text1"/>
          <w:sz w:val="28"/>
          <w:szCs w:val="28"/>
          <w:shd w:val="clear" w:color="auto" w:fill="FFFFFF"/>
          <w:lang w:val="en-US"/>
        </w:rPr>
        <w:t>PART II: AFTER WATCHING</w:t>
      </w:r>
    </w:p>
    <w:p w:rsidR="00B45ECA" w:rsidRPr="00CE33B8" w:rsidRDefault="009A509F" w:rsidP="00CE33B8">
      <w:pPr>
        <w:ind w:firstLine="360"/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Answer the questions given below: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Where do the whales breed? How long does it take them to get there?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Where did the environmental story take place?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Who was involved into this story?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 was the governor’s reaction like to this issue?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 was the locals’ reaction like to saving whales? What do they mean by saying: “If you don’t teach our children to feed themselves, they will starve”? Did they agree to save the whales?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 xml:space="preserve"> What are the whales’ names?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What’s wrong with the baby whale?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 do people and whales have in common?</w:t>
      </w:r>
    </w:p>
    <w:p w:rsidR="009A509F" w:rsidRPr="00B45ECA" w:rsidRDefault="009A509F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What attempts were made to save the whales?</w:t>
      </w:r>
      <w:r w:rsidR="00891A29" w:rsidRPr="00891A29">
        <w:rPr>
          <w:lang w:val="en-US"/>
        </w:rPr>
        <w:t xml:space="preserve"> </w:t>
      </w:r>
    </w:p>
    <w:p w:rsidR="009A509F" w:rsidRPr="000440B8" w:rsidRDefault="00B45ECA" w:rsidP="00157ACA">
      <w:pPr>
        <w:pStyle w:val="a9"/>
        <w:numPr>
          <w:ilvl w:val="0"/>
          <w:numId w:val="4"/>
        </w:numPr>
        <w:rPr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B45ECA"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  <w:t>Were the whales saved in the long run?</w:t>
      </w:r>
      <w:r w:rsidR="00891A29" w:rsidRPr="00891A29">
        <w:rPr>
          <w:lang w:val="en-US"/>
        </w:rPr>
        <w:t xml:space="preserve"> </w:t>
      </w:r>
    </w:p>
    <w:p w:rsidR="000440B8" w:rsidRPr="000440B8" w:rsidRDefault="009C425E" w:rsidP="00157ACA">
      <w:pPr>
        <w:pStyle w:val="a9"/>
        <w:numPr>
          <w:ilvl w:val="0"/>
          <w:numId w:val="4"/>
        </w:numPr>
        <w:rPr>
          <w:rStyle w:val="a8"/>
          <w:b w:val="0"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lang w:val="en-US"/>
        </w:rPr>
        <w:t xml:space="preserve"> Comment on each</w:t>
      </w:r>
      <w:r w:rsidR="000440B8" w:rsidRPr="000440B8">
        <w:rPr>
          <w:sz w:val="28"/>
          <w:szCs w:val="28"/>
          <w:lang w:val="en-US"/>
        </w:rPr>
        <w:t xml:space="preserve"> image. What </w:t>
      </w:r>
      <w:r w:rsidR="000440B8">
        <w:rPr>
          <w:sz w:val="28"/>
          <w:szCs w:val="28"/>
          <w:lang w:val="en-US"/>
        </w:rPr>
        <w:t>is the attitude to whales</w:t>
      </w:r>
      <w:r w:rsidR="000440B8" w:rsidRPr="000440B8">
        <w:rPr>
          <w:sz w:val="28"/>
          <w:szCs w:val="28"/>
          <w:lang w:val="en-US"/>
        </w:rPr>
        <w:t xml:space="preserve"> in each case?</w:t>
      </w:r>
    </w:p>
    <w:p w:rsidR="00B816AA" w:rsidRDefault="00891A29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168910</wp:posOffset>
            </wp:positionV>
            <wp:extent cx="7248525" cy="1961409"/>
            <wp:effectExtent l="0" t="0" r="0" b="1270"/>
            <wp:wrapNone/>
            <wp:docPr id="6" name="Picture 6" descr="http://kdproductions.net/wp-content/uploads/2013/07/Movie-Film-Str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dproductions.net/wp-content/uploads/2013/07/Movie-Film-Stri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958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891A29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5080</wp:posOffset>
            </wp:positionV>
            <wp:extent cx="1874520" cy="1247775"/>
            <wp:effectExtent l="76200" t="76200" r="125730" b="142875"/>
            <wp:wrapNone/>
            <wp:docPr id="10" name="Picture 10" descr="https://encrypted-tbn2.gstatic.com/images?q=tbn:ANd9GcRHdQOCpulo3IMmg1Ibk21Y8VIeTCNHW9QfnjuI0i8ebPCzdM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RHdQOCpulo3IMmg1Ibk21Y8VIeTCNHW9QfnjuI0i8ebPCzdMB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47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3810</wp:posOffset>
            </wp:positionV>
            <wp:extent cx="1819275" cy="1210310"/>
            <wp:effectExtent l="76200" t="76200" r="142875" b="142240"/>
            <wp:wrapNone/>
            <wp:docPr id="9" name="Picture 9" descr="https://encrypted-tbn1.gstatic.com/images?q=tbn:ANd9GcTfqCGaMV7VIQAfi_Mt4WqgpetNJGfTy_vL_23uv5dDl0GCgP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TfqCGaMV7VIQAfi_Mt4WqgpetNJGfTy_vL_23uv5dDl0GCgPx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0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5080</wp:posOffset>
            </wp:positionV>
            <wp:extent cx="1743075" cy="1227455"/>
            <wp:effectExtent l="0" t="0" r="9525" b="0"/>
            <wp:wrapNone/>
            <wp:docPr id="8" name="Picture 8" descr="https://encrypted-tbn0.gstatic.com/images?q=tbn:ANd9GcTIF8jzdwZqvHQmEjmCnTYr2BecCyLMiWB5O36-E3EQnUZTYlU9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TIF8jzdwZqvHQmEjmCnTYr2BecCyLMiWB5O36-E3EQnUZTYlU9hQ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-1270</wp:posOffset>
            </wp:positionV>
            <wp:extent cx="1771650" cy="1242060"/>
            <wp:effectExtent l="76200" t="76200" r="133350" b="129540"/>
            <wp:wrapNone/>
            <wp:docPr id="7" name="Picture 7" descr="https://encrypted-tbn1.gstatic.com/images?q=tbn:ANd9GcRbuLZI3DxLc65xMHUCTKg21ZBJradHIhHOshLChMVX6pl2hijd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RbuLZI3DxLc65xMHUCTKg21ZBJradHIhHOshLChMVX6pl2hijdB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42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B45ECA" w:rsidRPr="00B816AA" w:rsidRDefault="00B45ECA" w:rsidP="00B816AA">
      <w:pPr>
        <w:jc w:val="both"/>
        <w:rPr>
          <w:rStyle w:val="a8"/>
          <w:b w:val="0"/>
          <w:color w:val="000000" w:themeColor="text1"/>
          <w:shd w:val="clear" w:color="auto" w:fill="FFFFFF"/>
          <w:lang w:val="en-US"/>
        </w:rPr>
      </w:pPr>
    </w:p>
    <w:p w:rsidR="007C6DDE" w:rsidRDefault="007C6DDE" w:rsidP="00FC17BC">
      <w:pPr>
        <w:jc w:val="both"/>
        <w:rPr>
          <w:rFonts w:ascii="Arial" w:hAnsi="Arial" w:cs="Arial"/>
          <w:b/>
          <w:bCs/>
          <w:i/>
          <w:color w:val="000000" w:themeColor="text1"/>
          <w:sz w:val="18"/>
          <w:szCs w:val="18"/>
          <w:shd w:val="clear" w:color="auto" w:fill="FFFFFF"/>
          <w:lang w:val="en-US"/>
        </w:rPr>
      </w:pPr>
    </w:p>
    <w:p w:rsidR="00591968" w:rsidRPr="00B45ECA" w:rsidRDefault="00591968" w:rsidP="00FC17BC">
      <w:pPr>
        <w:jc w:val="both"/>
        <w:rPr>
          <w:rStyle w:val="a8"/>
          <w:b w:val="0"/>
          <w:i/>
          <w:color w:val="000000" w:themeColor="text1"/>
          <w:sz w:val="20"/>
          <w:szCs w:val="20"/>
          <w:shd w:val="clear" w:color="auto" w:fill="FFFFFF"/>
          <w:lang w:val="en-US"/>
        </w:rPr>
      </w:pPr>
      <w:r w:rsidRPr="00B45ECA">
        <w:rPr>
          <w:rFonts w:ascii="Arial" w:hAnsi="Arial" w:cs="Arial"/>
          <w:b/>
          <w:bCs/>
          <w:i/>
          <w:color w:val="000000" w:themeColor="text1"/>
          <w:sz w:val="20"/>
          <w:szCs w:val="20"/>
          <w:shd w:val="clear" w:color="auto" w:fill="FFFFFF"/>
          <w:lang w:val="en-US"/>
        </w:rPr>
        <w:t>*Alaska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is a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18" w:tooltip="U.S. state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U.S. state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situated in the northwest extremity of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19" w:tooltip="North America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North American continent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. Bordering the state is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0" w:tooltip="Canada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Canada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to the east,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1" w:tooltip="Arctic Ocean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Arctic Ocean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to the north, and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2" w:tooltip="Pacific Ocean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Pacific Ocean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to the west and south, with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3" w:tooltip="Russia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Russia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. It is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4" w:tooltip="List of U.S. states and territories by area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largest state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in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5" w:tooltip="United States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United States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by area,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6" w:tooltip="List of U.S. states and territories by population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4th least populous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and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7" w:tooltip="List of U.S. states and territories by population density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least densely populated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of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28" w:tooltip="List of U.S. states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50 United States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. Approximately half of Alaska's 731,449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residents live within the </w:t>
      </w:r>
      <w:hyperlink r:id="rId29" w:tooltip="Anchorage metropolitan area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Anchorage metropolitan area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Alaska's economy is dominated by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0" w:tooltip="Petroleum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oil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1" w:tooltip="Natural gas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natural gas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 and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2" w:tooltip="Fishing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fishing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industries, resources which it has in abundance.</w:t>
      </w:r>
      <w:proofErr w:type="gramEnd"/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3" w:tooltip="Tourism" w:history="1">
        <w:r w:rsidRPr="003458F9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Tourism</w:t>
        </w:r>
      </w:hyperlink>
      <w:r w:rsidRPr="003458F9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3458F9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is also a significant part of the economy.</w:t>
      </w:r>
    </w:p>
    <w:p w:rsidR="00591968" w:rsidRPr="00B45ECA" w:rsidRDefault="00591968" w:rsidP="00591968">
      <w:pPr>
        <w:rPr>
          <w:rStyle w:val="a8"/>
          <w:b w:val="0"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470D41" w:rsidRPr="000440B8" w:rsidRDefault="00591968" w:rsidP="000440B8">
      <w:pPr>
        <w:jc w:val="both"/>
        <w:rPr>
          <w:bCs/>
          <w:i/>
          <w:color w:val="000000" w:themeColor="text1"/>
          <w:sz w:val="20"/>
          <w:szCs w:val="20"/>
          <w:shd w:val="clear" w:color="auto" w:fill="FFFFFF"/>
          <w:lang w:val="en-US"/>
        </w:rPr>
      </w:pPr>
      <w:r w:rsidRPr="00B45ECA">
        <w:rPr>
          <w:rStyle w:val="a8"/>
          <w:b w:val="0"/>
          <w:i/>
          <w:color w:val="000000" w:themeColor="text1"/>
          <w:sz w:val="20"/>
          <w:szCs w:val="20"/>
          <w:shd w:val="clear" w:color="auto" w:fill="FFFFFF"/>
          <w:lang w:val="en-US"/>
        </w:rPr>
        <w:t>*</w:t>
      </w:r>
      <w:r w:rsidRPr="00B45ECA">
        <w:rPr>
          <w:rFonts w:ascii="Arial" w:hAnsi="Arial" w:cs="Arial"/>
          <w:b/>
          <w:bCs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 *Greenpeace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is a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4" w:tooltip="Non-governmental organization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non-governmental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5" w:tooltip="Environmentalism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environmental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organization with offices in over forty countries and with an international coordinating body in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36" w:tooltip="Amsterdam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Amsterdam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, the </w:t>
      </w:r>
      <w:hyperlink r:id="rId37" w:tooltip="Netherlands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Netherlands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Greenpeace states its goal is to 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"ensure the ability of the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 </w:t>
      </w:r>
      <w:hyperlink r:id="rId38" w:tooltip="Earth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shd w:val="clear" w:color="auto" w:fill="FFFFFF"/>
            <w:lang w:val="en-US"/>
          </w:rPr>
          <w:t>Earth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to nurture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 </w:t>
      </w:r>
      <w:hyperlink r:id="rId39" w:tooltip="Life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shd w:val="clear" w:color="auto" w:fill="FFFFFF"/>
            <w:lang w:val="en-US"/>
          </w:rPr>
          <w:t>life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in all its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u w:val="single"/>
          <w:shd w:val="clear" w:color="auto" w:fill="FFFFFF"/>
          <w:lang w:val="en-US"/>
        </w:rPr>
        <w:t> </w:t>
      </w:r>
      <w:hyperlink r:id="rId40" w:tooltip="Biodiversity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shd w:val="clear" w:color="auto" w:fill="FFFFFF"/>
            <w:lang w:val="en-US"/>
          </w:rPr>
          <w:t>diversity</w:t>
        </w:r>
      </w:hyperlink>
      <w:r w:rsidRPr="00B45ECA">
        <w:rPr>
          <w:i/>
          <w:color w:val="000000" w:themeColor="text1"/>
          <w:sz w:val="20"/>
          <w:szCs w:val="20"/>
          <w:u w:val="single"/>
          <w:lang w:val="en-US"/>
        </w:rPr>
        <w:t>”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and focuses its campaigning on worldwide issues such as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1" w:tooltip="Global warming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global warming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2" w:tooltip="Deforestation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deforestation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3" w:tooltip="Overfishing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overfishing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4" w:tooltip="Whaling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commercial whaling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5" w:tooltip="Genetic engineering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genetic engineering</w:t>
        </w:r>
      </w:hyperlink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, and</w:t>
      </w:r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hyperlink r:id="rId46" w:tooltip="Anti-nuclear" w:history="1">
        <w:r w:rsidRPr="00B45ECA">
          <w:rPr>
            <w:rStyle w:val="a5"/>
            <w:rFonts w:ascii="Arial" w:hAnsi="Arial" w:cs="Arial"/>
            <w:i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anti-nuclear</w:t>
        </w:r>
      </w:hyperlink>
      <w:r w:rsidRPr="00B45ECA">
        <w:rPr>
          <w:rStyle w:val="apple-converted-space"/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 </w:t>
      </w:r>
      <w:r w:rsidRPr="00B45EC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  <w:lang w:val="en-US"/>
        </w:rPr>
        <w:t>issues.</w:t>
      </w:r>
      <w:bookmarkStart w:id="0" w:name="_GoBack"/>
      <w:bookmarkEnd w:id="0"/>
    </w:p>
    <w:sectPr w:rsidR="00470D41" w:rsidRPr="000440B8" w:rsidSect="007D2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499"/>
    <w:multiLevelType w:val="hybridMultilevel"/>
    <w:tmpl w:val="9964FE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32B2"/>
    <w:multiLevelType w:val="hybridMultilevel"/>
    <w:tmpl w:val="488CB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B35AE"/>
    <w:multiLevelType w:val="hybridMultilevel"/>
    <w:tmpl w:val="27A685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E92CFB"/>
    <w:multiLevelType w:val="hybridMultilevel"/>
    <w:tmpl w:val="BC6AA5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65E"/>
    <w:rsid w:val="000440B8"/>
    <w:rsid w:val="000B55E5"/>
    <w:rsid w:val="00157ACA"/>
    <w:rsid w:val="002C585D"/>
    <w:rsid w:val="003458F9"/>
    <w:rsid w:val="00416BFF"/>
    <w:rsid w:val="00470D41"/>
    <w:rsid w:val="00591968"/>
    <w:rsid w:val="005A24DB"/>
    <w:rsid w:val="007C6DDE"/>
    <w:rsid w:val="007D265E"/>
    <w:rsid w:val="00891A29"/>
    <w:rsid w:val="008E77EB"/>
    <w:rsid w:val="00995342"/>
    <w:rsid w:val="009A509F"/>
    <w:rsid w:val="009C425E"/>
    <w:rsid w:val="00B45ECA"/>
    <w:rsid w:val="00B816AA"/>
    <w:rsid w:val="00CE33B8"/>
    <w:rsid w:val="00E062F9"/>
    <w:rsid w:val="00FC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265E"/>
  </w:style>
  <w:style w:type="paragraph" w:styleId="a3">
    <w:name w:val="No Spacing"/>
    <w:basedOn w:val="a"/>
    <w:link w:val="a4"/>
    <w:uiPriority w:val="1"/>
    <w:qFormat/>
    <w:rsid w:val="007D265E"/>
    <w:rPr>
      <w:lang w:val="uk-UA" w:eastAsia="uk-UA"/>
    </w:rPr>
  </w:style>
  <w:style w:type="character" w:customStyle="1" w:styleId="a4">
    <w:name w:val="Без интервала Знак"/>
    <w:link w:val="a3"/>
    <w:uiPriority w:val="1"/>
    <w:rsid w:val="007D265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rsid w:val="007D265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2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65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470D41"/>
    <w:rPr>
      <w:b/>
      <w:bCs/>
    </w:rPr>
  </w:style>
  <w:style w:type="paragraph" w:styleId="a9">
    <w:name w:val="List Paragraph"/>
    <w:basedOn w:val="a"/>
    <w:uiPriority w:val="34"/>
    <w:qFormat/>
    <w:rsid w:val="00470D41"/>
    <w:pPr>
      <w:ind w:left="720"/>
      <w:contextualSpacing/>
    </w:pPr>
  </w:style>
  <w:style w:type="character" w:customStyle="1" w:styleId="noexcerpt">
    <w:name w:val="noexcerpt"/>
    <w:basedOn w:val="a0"/>
    <w:rsid w:val="00591968"/>
  </w:style>
  <w:style w:type="character" w:customStyle="1" w:styleId="ipa">
    <w:name w:val="ipa"/>
    <w:basedOn w:val="a0"/>
    <w:rsid w:val="0059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265E"/>
  </w:style>
  <w:style w:type="paragraph" w:styleId="NoSpacing">
    <w:name w:val="No Spacing"/>
    <w:basedOn w:val="Normal"/>
    <w:link w:val="NoSpacingChar"/>
    <w:uiPriority w:val="1"/>
    <w:qFormat/>
    <w:rsid w:val="007D265E"/>
    <w:rPr>
      <w:lang w:val="uk-UA" w:eastAsia="uk-UA"/>
    </w:rPr>
  </w:style>
  <w:style w:type="character" w:customStyle="1" w:styleId="NoSpacingChar">
    <w:name w:val="No Spacing Char"/>
    <w:link w:val="NoSpacing"/>
    <w:uiPriority w:val="1"/>
    <w:rsid w:val="007D265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rsid w:val="007D26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5E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470D41"/>
    <w:rPr>
      <w:b/>
      <w:bCs/>
    </w:rPr>
  </w:style>
  <w:style w:type="paragraph" w:styleId="ListParagraph">
    <w:name w:val="List Paragraph"/>
    <w:basedOn w:val="Normal"/>
    <w:uiPriority w:val="34"/>
    <w:qFormat/>
    <w:rsid w:val="00470D41"/>
    <w:pPr>
      <w:ind w:left="720"/>
      <w:contextualSpacing/>
    </w:pPr>
  </w:style>
  <w:style w:type="character" w:customStyle="1" w:styleId="noexcerpt">
    <w:name w:val="noexcerpt"/>
    <w:basedOn w:val="DefaultParagraphFont"/>
    <w:rsid w:val="00591968"/>
  </w:style>
  <w:style w:type="character" w:customStyle="1" w:styleId="ipa">
    <w:name w:val="ipa"/>
    <w:basedOn w:val="DefaultParagraphFont"/>
    <w:rsid w:val="00591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en.wikipedia.org/wiki/U.S._state" TargetMode="External"/><Relationship Id="rId26" Type="http://schemas.openxmlformats.org/officeDocument/2006/relationships/hyperlink" Target="http://en.wikipedia.org/wiki/List_of_U.S._states_and_territories_by_population" TargetMode="External"/><Relationship Id="rId39" Type="http://schemas.openxmlformats.org/officeDocument/2006/relationships/hyperlink" Target="http://en.wikipedia.org/wiki/Li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Arctic_Ocean" TargetMode="External"/><Relationship Id="rId34" Type="http://schemas.openxmlformats.org/officeDocument/2006/relationships/hyperlink" Target="http://en.wikipedia.org/wiki/Non-governmental_organization" TargetMode="External"/><Relationship Id="rId42" Type="http://schemas.openxmlformats.org/officeDocument/2006/relationships/hyperlink" Target="http://en.wikipedia.org/wiki/Deforestation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n.wikipedia.org/wiki/Point_Barrow,_Alask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://en.wikipedia.org/wiki/United_States" TargetMode="External"/><Relationship Id="rId33" Type="http://schemas.openxmlformats.org/officeDocument/2006/relationships/hyperlink" Target="http://en.wikipedia.org/wiki/Tourism" TargetMode="External"/><Relationship Id="rId38" Type="http://schemas.openxmlformats.org/officeDocument/2006/relationships/hyperlink" Target="http://en.wikipedia.org/wiki/Earth" TargetMode="External"/><Relationship Id="rId46" Type="http://schemas.openxmlformats.org/officeDocument/2006/relationships/hyperlink" Target="http://en.wikipedia.org/wiki/Anti-nuclea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en.wikipedia.org/wiki/Canada" TargetMode="External"/><Relationship Id="rId29" Type="http://schemas.openxmlformats.org/officeDocument/2006/relationships/hyperlink" Target="http://en.wikipedia.org/wiki/Anchorage_metropolitan_area" TargetMode="External"/><Relationship Id="rId41" Type="http://schemas.openxmlformats.org/officeDocument/2006/relationships/hyperlink" Target="http://en.wikipedia.org/wiki/Global_warm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ray_whale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en.wikipedia.org/wiki/List_of_U.S._states_and_territories_by_area" TargetMode="External"/><Relationship Id="rId32" Type="http://schemas.openxmlformats.org/officeDocument/2006/relationships/hyperlink" Target="http://en.wikipedia.org/wiki/Fishing" TargetMode="External"/><Relationship Id="rId37" Type="http://schemas.openxmlformats.org/officeDocument/2006/relationships/hyperlink" Target="http://en.wikipedia.org/wiki/Netherlands" TargetMode="External"/><Relationship Id="rId40" Type="http://schemas.openxmlformats.org/officeDocument/2006/relationships/hyperlink" Target="http://en.wikipedia.org/wiki/Biodiversity" TargetMode="External"/><Relationship Id="rId45" Type="http://schemas.openxmlformats.org/officeDocument/2006/relationships/hyperlink" Target="http://en.wikipedia.org/wiki/Genetic_engineering" TargetMode="External"/><Relationship Id="rId5" Type="http://schemas.openxmlformats.org/officeDocument/2006/relationships/hyperlink" Target="http://en.wikipedia.org/wiki/Operation_Breakthrough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en.wikipedia.org/wiki/Russia" TargetMode="External"/><Relationship Id="rId28" Type="http://schemas.openxmlformats.org/officeDocument/2006/relationships/hyperlink" Target="http://en.wikipedia.org/wiki/List_of_U.S._states" TargetMode="External"/><Relationship Id="rId36" Type="http://schemas.openxmlformats.org/officeDocument/2006/relationships/hyperlink" Target="http://en.wikipedia.org/wiki/Amsterdam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en.wikipedia.org/wiki/National_Guard_of_the_United_States" TargetMode="External"/><Relationship Id="rId19" Type="http://schemas.openxmlformats.org/officeDocument/2006/relationships/hyperlink" Target="http://en.wikipedia.org/wiki/North_America" TargetMode="External"/><Relationship Id="rId31" Type="http://schemas.openxmlformats.org/officeDocument/2006/relationships/hyperlink" Target="http://en.wikipedia.org/wiki/Natural_gas" TargetMode="External"/><Relationship Id="rId44" Type="http://schemas.openxmlformats.org/officeDocument/2006/relationships/hyperlink" Target="http://en.wikipedia.org/wiki/Wha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Greenpeace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en.wikipedia.org/wiki/Pacific_Ocean" TargetMode="External"/><Relationship Id="rId27" Type="http://schemas.openxmlformats.org/officeDocument/2006/relationships/hyperlink" Target="http://en.wikipedia.org/wiki/List_of_U.S._states_and_territories_by_population_density" TargetMode="External"/><Relationship Id="rId30" Type="http://schemas.openxmlformats.org/officeDocument/2006/relationships/hyperlink" Target="http://en.wikipedia.org/wiki/Petroleum" TargetMode="External"/><Relationship Id="rId35" Type="http://schemas.openxmlformats.org/officeDocument/2006/relationships/hyperlink" Target="http://en.wikipedia.org/wiki/Environmentalism" TargetMode="External"/><Relationship Id="rId43" Type="http://schemas.openxmlformats.org/officeDocument/2006/relationships/hyperlink" Target="http://en.wikipedia.org/wiki/Overfishing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en.wikipedia.org/wiki/Inupiat_peo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Vlad</cp:lastModifiedBy>
  <cp:revision>10</cp:revision>
  <cp:lastPrinted>2013-11-21T05:24:00Z</cp:lastPrinted>
  <dcterms:created xsi:type="dcterms:W3CDTF">2013-11-20T22:32:00Z</dcterms:created>
  <dcterms:modified xsi:type="dcterms:W3CDTF">2013-11-21T05:24:00Z</dcterms:modified>
</cp:coreProperties>
</file>