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3D" w:rsidRDefault="00895713" w:rsidP="00895713">
      <w:pPr>
        <w:jc w:val="center"/>
        <w:rPr>
          <w:b/>
          <w:sz w:val="32"/>
          <w:szCs w:val="32"/>
          <w:lang w:val="en-US"/>
        </w:rPr>
      </w:pPr>
      <w:r w:rsidRPr="00895713">
        <w:rPr>
          <w:b/>
          <w:sz w:val="32"/>
          <w:szCs w:val="32"/>
          <w:lang w:val="en-US"/>
        </w:rPr>
        <w:t>Vocabulary List One</w:t>
      </w:r>
    </w:p>
    <w:tbl>
      <w:tblPr>
        <w:tblW w:w="10363" w:type="dxa"/>
        <w:tblInd w:w="93" w:type="dxa"/>
        <w:tblLook w:val="04A0"/>
      </w:tblPr>
      <w:tblGrid>
        <w:gridCol w:w="456"/>
        <w:gridCol w:w="4420"/>
        <w:gridCol w:w="5487"/>
      </w:tblGrid>
      <w:tr w:rsidR="00895713" w:rsidRPr="00895713" w:rsidTr="00895713">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artwork</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at the front of 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at the wrong time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attend school/university</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5</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be followed online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6</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circles of desks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7</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company</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8</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consequently,…</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9</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curriculum</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10</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cyber classrooms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11</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due to various factors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12</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exchange smth with smb</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13</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explore and collect educational information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14</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face-to-face discussion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15</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give advice on 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16</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give smb a lesson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17</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in comparison to…</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18</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in the playground</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19</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in the wrong place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20</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level of progress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21</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main source of information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22</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measure 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23</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multimedia programs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24</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pens and pencils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25</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play interactive computer games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26</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positioning of desks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27</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produce mini-documentaries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28</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produce short plays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29</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puzzle smb</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30</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recongnisable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31</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record information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32</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rows of desks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33</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share learning</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34</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share opinions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35</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shortages of teachers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36</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sight of smb/smth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37</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simple video production</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38</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state-of-art training materials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39</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supervise pupils/students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40</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take advantage of 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41</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the latest technology</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42</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three-dimentional views of smth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lang w:val="en-US"/>
              </w:rPr>
            </w:pPr>
            <w:r w:rsidRPr="00895713">
              <w:rPr>
                <w:color w:val="000000"/>
                <w:sz w:val="22"/>
                <w:szCs w:val="22"/>
                <w:lang w:val="en-US"/>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43</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throughout the training</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44</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try out</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lastRenderedPageBreak/>
              <w:t>45</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use of software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46</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video windows</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47</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walk through…</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48</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whiteboard</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49</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work from home</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r w:rsidR="00895713" w:rsidRPr="00895713" w:rsidTr="00895713">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95713" w:rsidRPr="00895713" w:rsidRDefault="00895713" w:rsidP="00895713">
            <w:pPr>
              <w:jc w:val="right"/>
              <w:rPr>
                <w:color w:val="000000"/>
                <w:sz w:val="22"/>
                <w:szCs w:val="22"/>
              </w:rPr>
            </w:pPr>
            <w:r w:rsidRPr="00895713">
              <w:rPr>
                <w:color w:val="000000"/>
                <w:sz w:val="22"/>
                <w:szCs w:val="22"/>
              </w:rPr>
              <w:t>50</w:t>
            </w:r>
          </w:p>
        </w:tc>
        <w:tc>
          <w:tcPr>
            <w:tcW w:w="4420"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work remotely</w:t>
            </w:r>
          </w:p>
        </w:tc>
        <w:tc>
          <w:tcPr>
            <w:tcW w:w="5487" w:type="dxa"/>
            <w:tcBorders>
              <w:top w:val="nil"/>
              <w:left w:val="nil"/>
              <w:bottom w:val="single" w:sz="4" w:space="0" w:color="auto"/>
              <w:right w:val="single" w:sz="4" w:space="0" w:color="auto"/>
            </w:tcBorders>
            <w:shd w:val="clear" w:color="auto" w:fill="auto"/>
            <w:noWrap/>
            <w:vAlign w:val="bottom"/>
            <w:hideMark/>
          </w:tcPr>
          <w:p w:rsidR="00895713" w:rsidRPr="00895713" w:rsidRDefault="00895713" w:rsidP="00895713">
            <w:pPr>
              <w:rPr>
                <w:color w:val="000000"/>
                <w:sz w:val="22"/>
                <w:szCs w:val="22"/>
              </w:rPr>
            </w:pPr>
            <w:r w:rsidRPr="00895713">
              <w:rPr>
                <w:color w:val="000000"/>
                <w:sz w:val="22"/>
                <w:szCs w:val="22"/>
              </w:rPr>
              <w:t> </w:t>
            </w:r>
          </w:p>
        </w:tc>
      </w:tr>
    </w:tbl>
    <w:p w:rsidR="00895713" w:rsidRDefault="00895713" w:rsidP="00895713">
      <w:pPr>
        <w:jc w:val="center"/>
        <w:rPr>
          <w:b/>
          <w:sz w:val="32"/>
          <w:szCs w:val="32"/>
          <w:lang w:val="en-US"/>
        </w:rPr>
      </w:pPr>
    </w:p>
    <w:p w:rsidR="00895713" w:rsidRDefault="00895713" w:rsidP="00895713">
      <w:pPr>
        <w:jc w:val="center"/>
        <w:rPr>
          <w:b/>
          <w:sz w:val="32"/>
          <w:szCs w:val="32"/>
          <w:lang w:val="en-US"/>
        </w:rPr>
      </w:pPr>
      <w:r>
        <w:rPr>
          <w:b/>
          <w:sz w:val="32"/>
          <w:szCs w:val="32"/>
          <w:lang w:val="en-US"/>
        </w:rPr>
        <w:t>Quotes about Learning</w:t>
      </w:r>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“Live as if you were to die tomorrow. Learn as if you were to live forever.”</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7" w:history="1">
        <w:r w:rsidRPr="00895713">
          <w:rPr>
            <w:rStyle w:val="a8"/>
            <w:rFonts w:ascii="Georgia" w:hAnsi="Georgia"/>
            <w:color w:val="666600"/>
            <w:sz w:val="21"/>
            <w:szCs w:val="21"/>
            <w:shd w:val="clear" w:color="auto" w:fill="FFFFFF"/>
            <w:lang w:val="en-US"/>
          </w:rPr>
          <w:t>Mahatma Gandhi</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“The more that you read, the more things you will know. The more that you learn, the more places you'll go.”</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8" w:history="1">
        <w:r w:rsidRPr="00895713">
          <w:rPr>
            <w:rStyle w:val="a8"/>
            <w:rFonts w:ascii="Georgia" w:hAnsi="Georgia"/>
            <w:color w:val="666600"/>
            <w:sz w:val="21"/>
            <w:szCs w:val="21"/>
            <w:shd w:val="clear" w:color="auto" w:fill="FFFFFF"/>
            <w:lang w:val="en-US"/>
          </w:rPr>
          <w:t>Dr. Seuss</w:t>
        </w:r>
      </w:hyperlink>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9" w:history="1">
        <w:r w:rsidRPr="00895713">
          <w:rPr>
            <w:rStyle w:val="a8"/>
            <w:rFonts w:ascii="Georgia" w:hAnsi="Georgia"/>
            <w:i/>
            <w:iCs/>
            <w:color w:val="666600"/>
            <w:sz w:val="21"/>
            <w:szCs w:val="21"/>
            <w:shd w:val="clear" w:color="auto" w:fill="FFFFFF"/>
            <w:lang w:val="en-US"/>
          </w:rPr>
          <w:t>I Can Read With My Eyes Shut!</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“Any fool can know. The point is to understand.”</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0" w:history="1">
        <w:r w:rsidRPr="00895713">
          <w:rPr>
            <w:rStyle w:val="a8"/>
            <w:rFonts w:ascii="Georgia" w:hAnsi="Georgia"/>
            <w:color w:val="666600"/>
            <w:sz w:val="21"/>
            <w:szCs w:val="21"/>
            <w:shd w:val="clear" w:color="auto" w:fill="FFFFFF"/>
            <w:lang w:val="en-US"/>
          </w:rPr>
          <w:t>Albert Einstein</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“The love of learning, the sequestered nooks,</w:t>
      </w:r>
      <w:r>
        <w:rPr>
          <w:rFonts w:ascii="Georgia" w:hAnsi="Georgia"/>
          <w:color w:val="181818"/>
          <w:sz w:val="21"/>
          <w:szCs w:val="21"/>
          <w:lang w:val="en-US"/>
        </w:rPr>
        <w:t xml:space="preserve"> </w:t>
      </w:r>
      <w:r>
        <w:rPr>
          <w:rFonts w:ascii="Georgia" w:hAnsi="Georgia"/>
          <w:color w:val="181818"/>
          <w:sz w:val="21"/>
          <w:szCs w:val="21"/>
          <w:shd w:val="clear" w:color="auto" w:fill="FFFFFF"/>
          <w:lang w:val="en-US"/>
        </w:rPr>
        <w:t>a</w:t>
      </w:r>
      <w:r w:rsidRPr="00895713">
        <w:rPr>
          <w:rFonts w:ascii="Georgia" w:hAnsi="Georgia"/>
          <w:color w:val="181818"/>
          <w:sz w:val="21"/>
          <w:szCs w:val="21"/>
          <w:shd w:val="clear" w:color="auto" w:fill="FFFFFF"/>
          <w:lang w:val="en-US"/>
        </w:rPr>
        <w:t>nd all the sweet serenity of books”</w:t>
      </w:r>
      <w:r w:rsidRPr="00895713">
        <w:rPr>
          <w:rStyle w:val="apple-converted-space"/>
          <w:rFonts w:ascii="Georgia" w:hAnsi="Georgia"/>
          <w:color w:val="181818"/>
          <w:sz w:val="21"/>
          <w:szCs w:val="21"/>
          <w:shd w:val="clear" w:color="auto" w:fill="FFFFFF"/>
          <w:lang w:val="en-US"/>
        </w:rPr>
        <w:t> </w:t>
      </w:r>
      <w:r>
        <w:rPr>
          <w:rFonts w:ascii="Georgia" w:hAnsi="Georgia"/>
          <w:color w:val="181818"/>
          <w:sz w:val="21"/>
          <w:szCs w:val="21"/>
          <w:lang w:val="en-US"/>
        </w:rPr>
        <w:t xml:space="preserve">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1" w:history="1">
        <w:r w:rsidRPr="00895713">
          <w:rPr>
            <w:rStyle w:val="a8"/>
            <w:rFonts w:ascii="Georgia" w:hAnsi="Georgia"/>
            <w:color w:val="666600"/>
            <w:sz w:val="21"/>
            <w:szCs w:val="21"/>
            <w:shd w:val="clear" w:color="auto" w:fill="FFFFFF"/>
            <w:lang w:val="en-US"/>
          </w:rPr>
          <w:t>Henry Wadsworth Longfellow</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“It is not that I'm so smart. But I stay with the questions much longer.”</w:t>
      </w:r>
      <w:r w:rsidRPr="00895713">
        <w:rPr>
          <w:rStyle w:val="apple-converted-space"/>
          <w:rFonts w:ascii="Georgia" w:hAnsi="Georgia"/>
          <w:color w:val="181818"/>
          <w:sz w:val="21"/>
          <w:szCs w:val="21"/>
          <w:shd w:val="clear" w:color="auto" w:fill="FFFFFF"/>
          <w:lang w:val="en-US"/>
        </w:rPr>
        <w:t> </w:t>
      </w:r>
      <w:r>
        <w:rPr>
          <w:rFonts w:ascii="Georgia" w:hAnsi="Georgia"/>
          <w:color w:val="181818"/>
          <w:sz w:val="21"/>
          <w:szCs w:val="21"/>
          <w:lang w:val="en-US"/>
        </w:rPr>
        <w:t xml:space="preserve"> </w:t>
      </w:r>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12" w:history="1">
        <w:r>
          <w:rPr>
            <w:rStyle w:val="a8"/>
            <w:rFonts w:ascii="Georgia" w:hAnsi="Georgia"/>
            <w:color w:val="666600"/>
            <w:sz w:val="21"/>
            <w:szCs w:val="21"/>
            <w:shd w:val="clear" w:color="auto" w:fill="FFFFFF"/>
          </w:rPr>
          <w:t>Albert Einstein</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“Tell me and I forget, teach me and I may remember, involve me and I learn.”</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3" w:history="1">
        <w:r w:rsidRPr="00895713">
          <w:rPr>
            <w:rStyle w:val="a8"/>
            <w:rFonts w:ascii="Georgia" w:hAnsi="Georgia"/>
            <w:color w:val="666600"/>
            <w:sz w:val="21"/>
            <w:szCs w:val="21"/>
            <w:shd w:val="clear" w:color="auto" w:fill="FFFFFF"/>
            <w:lang w:val="en-US"/>
          </w:rPr>
          <w:t>Benjamin Franklin</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“The best thing for being sad," replied Merlin, beginning to puff and blow, "is to learn something. That's the only thing that never fails. You may grow old and trembling in your anatomies, you may lie awake at night listening to the disorder of your veins, you may miss your only love, you may see the world about you devastated by evil lunatics, or know your honour trampled in the sewers of baser minds. There is only one thing for it then — to learn. Learn why the world wags and what wags it. That is the only thing which the mind can never exhaust, never alienate, never be tortured by, never fear or distrust, and never dream of regretting. Learning is the only thing for you. Look what a lot of things there are to learn.”</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lang w:val="en-US"/>
        </w:rPr>
        <w:br/>
      </w:r>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14" w:history="1">
        <w:r>
          <w:rPr>
            <w:rStyle w:val="a8"/>
            <w:rFonts w:ascii="Georgia" w:hAnsi="Georgia"/>
            <w:color w:val="666600"/>
            <w:sz w:val="21"/>
            <w:szCs w:val="21"/>
            <w:shd w:val="clear" w:color="auto" w:fill="FFFFFF"/>
          </w:rPr>
          <w:t>T.H. White</w:t>
        </w:r>
      </w:hyperlink>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15" w:history="1">
        <w:r>
          <w:rPr>
            <w:rStyle w:val="a8"/>
            <w:rFonts w:ascii="Georgia" w:hAnsi="Georgia"/>
            <w:i/>
            <w:iCs/>
            <w:color w:val="666600"/>
            <w:sz w:val="21"/>
            <w:szCs w:val="21"/>
            <w:shd w:val="clear" w:color="auto" w:fill="FFFFFF"/>
          </w:rPr>
          <w:t>The Once and Future King</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“You live and learn. At any rate, you live.”</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6" w:history="1">
        <w:r w:rsidRPr="00895713">
          <w:rPr>
            <w:rStyle w:val="a8"/>
            <w:rFonts w:ascii="Georgia" w:hAnsi="Georgia"/>
            <w:color w:val="666600"/>
            <w:sz w:val="21"/>
            <w:szCs w:val="21"/>
            <w:shd w:val="clear" w:color="auto" w:fill="FFFFFF"/>
            <w:lang w:val="en-US"/>
          </w:rPr>
          <w:t>Douglas Adams</w:t>
        </w:r>
      </w:hyperlink>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7" w:history="1">
        <w:r w:rsidRPr="00895713">
          <w:rPr>
            <w:rStyle w:val="a8"/>
            <w:rFonts w:ascii="Georgia" w:hAnsi="Georgia"/>
            <w:i/>
            <w:iCs/>
            <w:color w:val="666600"/>
            <w:sz w:val="21"/>
            <w:szCs w:val="21"/>
            <w:shd w:val="clear" w:color="auto" w:fill="FFFFFF"/>
            <w:lang w:val="en-US"/>
          </w:rPr>
          <w:t>Mostly Harmless</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“I am not a teacher, but an awakener.”</w:t>
      </w:r>
      <w:r w:rsidRPr="00895713">
        <w:rPr>
          <w:rStyle w:val="apple-converted-space"/>
          <w:rFonts w:ascii="Georgia" w:hAnsi="Georgia"/>
          <w:color w:val="181818"/>
          <w:sz w:val="21"/>
          <w:szCs w:val="21"/>
          <w:shd w:val="clear" w:color="auto" w:fill="FFFFFF"/>
          <w:lang w:val="en-US"/>
        </w:rPr>
        <w:t> </w:t>
      </w:r>
      <w:r>
        <w:rPr>
          <w:rFonts w:ascii="Georgia" w:hAnsi="Georgia"/>
          <w:color w:val="181818"/>
          <w:sz w:val="21"/>
          <w:szCs w:val="21"/>
          <w:lang w:val="en-US"/>
        </w:rPr>
        <w:t xml:space="preserve"> </w:t>
      </w:r>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18" w:history="1">
        <w:r>
          <w:rPr>
            <w:rStyle w:val="a8"/>
            <w:rFonts w:ascii="Georgia" w:hAnsi="Georgia"/>
            <w:color w:val="666600"/>
            <w:sz w:val="21"/>
            <w:szCs w:val="21"/>
            <w:shd w:val="clear" w:color="auto" w:fill="FFFFFF"/>
          </w:rPr>
          <w:t>Robert Frost</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“[Kids] don't remember what you try to teach them. They remember what you are.”</w:t>
      </w:r>
      <w:r w:rsidRPr="00895713">
        <w:rPr>
          <w:rStyle w:val="apple-converted-space"/>
          <w:rFonts w:ascii="Georgia" w:hAnsi="Georgia"/>
          <w:color w:val="181818"/>
          <w:sz w:val="21"/>
          <w:szCs w:val="21"/>
          <w:shd w:val="clear" w:color="auto" w:fill="FFFFFF"/>
          <w:lang w:val="en-US"/>
        </w:rPr>
        <w:t> </w:t>
      </w:r>
      <w:r>
        <w:rPr>
          <w:rFonts w:ascii="Georgia" w:hAnsi="Georgia"/>
          <w:color w:val="181818"/>
          <w:sz w:val="21"/>
          <w:szCs w:val="21"/>
          <w:lang w:val="en-US"/>
        </w:rPr>
        <w:t xml:space="preserve">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19" w:history="1">
        <w:r w:rsidRPr="00895713">
          <w:rPr>
            <w:rStyle w:val="a8"/>
            <w:rFonts w:ascii="Georgia" w:hAnsi="Georgia"/>
            <w:color w:val="666600"/>
            <w:sz w:val="21"/>
            <w:szCs w:val="21"/>
            <w:shd w:val="clear" w:color="auto" w:fill="FFFFFF"/>
            <w:lang w:val="en-US"/>
          </w:rPr>
          <w:t>Jim Henson</w:t>
        </w:r>
      </w:hyperlink>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0" w:history="1">
        <w:r w:rsidRPr="00895713">
          <w:rPr>
            <w:rStyle w:val="a8"/>
            <w:rFonts w:ascii="Georgia" w:hAnsi="Georgia"/>
            <w:i/>
            <w:iCs/>
            <w:color w:val="666600"/>
            <w:sz w:val="21"/>
            <w:szCs w:val="21"/>
            <w:shd w:val="clear" w:color="auto" w:fill="FFFFFF"/>
            <w:lang w:val="en-US"/>
          </w:rPr>
          <w:t>It's Not Easy Being Green: And Other Things to Consider</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“Pain is a pesky part of being human, I've learned it feels like a stab wound to the heart, something I wish we could all do without, in our lives here. Pain is a sudden hurt that can't be escaped. But then I have also learned that because of pain, I can feel the beauty, tenderness, and freedom of healing. Pain feels like a fast stab wound to the heart. But then healing feels like the wind against your face when you are spreading your wings and flying through the air! We may not have wings growing out of our backs, but healing is the closest thing that will give us that wind against our faces.”</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1" w:history="1">
        <w:r w:rsidRPr="00895713">
          <w:rPr>
            <w:rStyle w:val="a8"/>
            <w:rFonts w:ascii="Georgia" w:hAnsi="Georgia"/>
            <w:color w:val="666600"/>
            <w:sz w:val="21"/>
            <w:szCs w:val="21"/>
            <w:shd w:val="clear" w:color="auto" w:fill="FFFFFF"/>
            <w:lang w:val="en-US"/>
          </w:rPr>
          <w:t>C. JoyBell C.</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“We learn from failure, not from success!”</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2" w:history="1">
        <w:r w:rsidRPr="00895713">
          <w:rPr>
            <w:rStyle w:val="a8"/>
            <w:rFonts w:ascii="Georgia" w:hAnsi="Georgia"/>
            <w:color w:val="666600"/>
            <w:sz w:val="21"/>
            <w:szCs w:val="21"/>
            <w:shd w:val="clear" w:color="auto" w:fill="FFFFFF"/>
            <w:lang w:val="en-US"/>
          </w:rPr>
          <w:t>Bram Stoker</w:t>
        </w:r>
      </w:hyperlink>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3" w:history="1">
        <w:r w:rsidRPr="00895713">
          <w:rPr>
            <w:rStyle w:val="a8"/>
            <w:rFonts w:ascii="Georgia" w:hAnsi="Georgia"/>
            <w:i/>
            <w:iCs/>
            <w:color w:val="666600"/>
            <w:sz w:val="21"/>
            <w:szCs w:val="21"/>
            <w:shd w:val="clear" w:color="auto" w:fill="FFFFFF"/>
            <w:lang w:val="en-US"/>
          </w:rPr>
          <w:t>Dracula</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“The more I read, the more I acquire, the more certain I am that I know nothing.”</w:t>
      </w:r>
      <w:r w:rsidRPr="00895713">
        <w:rPr>
          <w:rStyle w:val="apple-converted-space"/>
          <w:rFonts w:ascii="Georgia" w:hAnsi="Georgia"/>
          <w:color w:val="181818"/>
          <w:sz w:val="21"/>
          <w:szCs w:val="21"/>
          <w:shd w:val="clear" w:color="auto" w:fill="FFFFFF"/>
          <w:lang w:val="en-US"/>
        </w:rPr>
        <w:t> </w:t>
      </w:r>
      <w:r>
        <w:rPr>
          <w:rFonts w:ascii="Georgia" w:hAnsi="Georgia"/>
          <w:color w:val="181818"/>
          <w:sz w:val="21"/>
          <w:szCs w:val="21"/>
          <w:lang w:val="en-US"/>
        </w:rPr>
        <w:t xml:space="preserve"> </w:t>
      </w:r>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24" w:history="1">
        <w:r>
          <w:rPr>
            <w:rStyle w:val="a8"/>
            <w:rFonts w:ascii="Georgia" w:hAnsi="Georgia"/>
            <w:color w:val="666600"/>
            <w:sz w:val="21"/>
            <w:szCs w:val="21"/>
            <w:shd w:val="clear" w:color="auto" w:fill="FFFFFF"/>
          </w:rPr>
          <w:t>Voltaire</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“Study hard what interests you the most in the most undisciplined, irreverent and original manner possible.”</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5" w:history="1">
        <w:r w:rsidRPr="00895713">
          <w:rPr>
            <w:rStyle w:val="a8"/>
            <w:rFonts w:ascii="Georgia" w:hAnsi="Georgia"/>
            <w:color w:val="666600"/>
            <w:sz w:val="21"/>
            <w:szCs w:val="21"/>
            <w:shd w:val="clear" w:color="auto" w:fill="FFFFFF"/>
            <w:lang w:val="en-US"/>
          </w:rPr>
          <w:t>Richard P. Feynman</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“I'm unpredictable, I never know where I'm going until I get there, I'm so random, I'm always growing, learning, changing, I'm never the same person twice. But one thing you can be sure of about me; is I will always do exactly what I want to do.”</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6" w:history="1">
        <w:r w:rsidRPr="00895713">
          <w:rPr>
            <w:rStyle w:val="a8"/>
            <w:rFonts w:ascii="Georgia" w:hAnsi="Georgia"/>
            <w:color w:val="666600"/>
            <w:sz w:val="21"/>
            <w:szCs w:val="21"/>
            <w:shd w:val="clear" w:color="auto" w:fill="FFFFFF"/>
            <w:lang w:val="en-US"/>
          </w:rPr>
          <w:t>C. JoyBell C.</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“A person can learn a lot from a dog, even a loopy one like ours. Marley taught me about living each day with unbridled exuberance and joy, about seizing the moment and following your heart. He taught me to appreciate the simple things-a walk in the woods, a fresh snowfall, a nap in a shaft of winter sunlight. And as he grew old and achy, he taught me about optimism in the face of adversity. Mostly, he taught me about friendship and selflessness and, above all else, unwavering loyalty.”</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7" w:history="1">
        <w:r w:rsidRPr="00895713">
          <w:rPr>
            <w:rStyle w:val="a8"/>
            <w:rFonts w:ascii="Georgia" w:hAnsi="Georgia"/>
            <w:color w:val="666600"/>
            <w:sz w:val="21"/>
            <w:szCs w:val="21"/>
            <w:shd w:val="clear" w:color="auto" w:fill="FFFFFF"/>
            <w:lang w:val="en-US"/>
          </w:rPr>
          <w:t>John Grogan</w:t>
        </w:r>
      </w:hyperlink>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8" w:history="1">
        <w:r w:rsidRPr="00895713">
          <w:rPr>
            <w:rStyle w:val="a8"/>
            <w:rFonts w:ascii="Georgia" w:hAnsi="Georgia"/>
            <w:i/>
            <w:iCs/>
            <w:color w:val="666600"/>
            <w:sz w:val="21"/>
            <w:szCs w:val="21"/>
            <w:shd w:val="clear" w:color="auto" w:fill="FFFFFF"/>
            <w:lang w:val="en-US"/>
          </w:rPr>
          <w:t>Marley and Me: Life and Love With the World's Worst Dog</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“In learning you will teach, and in teaching you will learn.”</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29" w:history="1">
        <w:r w:rsidRPr="00895713">
          <w:rPr>
            <w:rStyle w:val="a8"/>
            <w:rFonts w:ascii="Georgia" w:hAnsi="Georgia"/>
            <w:color w:val="666600"/>
            <w:sz w:val="21"/>
            <w:szCs w:val="21"/>
            <w:shd w:val="clear" w:color="auto" w:fill="FFFFFF"/>
            <w:lang w:val="en-US"/>
          </w:rPr>
          <w:t>Phil Collins</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“Self-education is, I firmly believe, the only kind of education there is.”</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30" w:history="1">
        <w:r w:rsidRPr="00895713">
          <w:rPr>
            <w:rStyle w:val="a8"/>
            <w:rFonts w:ascii="Georgia" w:hAnsi="Georgia"/>
            <w:color w:val="666600"/>
            <w:sz w:val="21"/>
            <w:szCs w:val="21"/>
            <w:shd w:val="clear" w:color="auto" w:fill="FFFFFF"/>
            <w:lang w:val="en-US"/>
          </w:rPr>
          <w:t>Isaac Asimov</w:t>
        </w:r>
      </w:hyperlink>
    </w:p>
    <w:p w:rsid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“I think the big mistake in schools is trying to teach children anything, and by using fear as the basic motivation. Fear of getting failing grades, fear of not staying with your class, etc. Interest can produce learning on a scale compared to fear as a nuclear explosion to a firecracker.”</w:t>
      </w:r>
      <w:r w:rsidRPr="00895713">
        <w:rPr>
          <w:rStyle w:val="apple-converted-space"/>
          <w:rFonts w:ascii="Georgia" w:hAnsi="Georgia"/>
          <w:color w:val="181818"/>
          <w:sz w:val="21"/>
          <w:szCs w:val="21"/>
          <w:shd w:val="clear" w:color="auto" w:fill="FFFFFF"/>
          <w:lang w:val="en-US"/>
        </w:rPr>
        <w:t> </w:t>
      </w:r>
      <w:r w:rsidRPr="00895713">
        <w:rPr>
          <w:rFonts w:ascii="Georgia" w:hAnsi="Georgia"/>
          <w:color w:val="181818"/>
          <w:sz w:val="21"/>
          <w:szCs w:val="21"/>
          <w:shd w:val="clear" w:color="auto" w:fill="FFFFFF"/>
          <w:lang w:val="en-US"/>
        </w:rPr>
        <w:t>―</w:t>
      </w:r>
      <w:r w:rsidRPr="00895713">
        <w:rPr>
          <w:rStyle w:val="apple-converted-space"/>
          <w:rFonts w:ascii="Georgia" w:hAnsi="Georgia"/>
          <w:color w:val="181818"/>
          <w:sz w:val="21"/>
          <w:szCs w:val="21"/>
          <w:shd w:val="clear" w:color="auto" w:fill="FFFFFF"/>
          <w:lang w:val="en-US"/>
        </w:rPr>
        <w:t> </w:t>
      </w:r>
      <w:hyperlink r:id="rId31" w:history="1">
        <w:r w:rsidRPr="00895713">
          <w:rPr>
            <w:rStyle w:val="a8"/>
            <w:rFonts w:ascii="Georgia" w:hAnsi="Georgia"/>
            <w:color w:val="666600"/>
            <w:sz w:val="21"/>
            <w:szCs w:val="21"/>
            <w:shd w:val="clear" w:color="auto" w:fill="FFFFFF"/>
            <w:lang w:val="en-US"/>
          </w:rPr>
          <w:t>Stanley Kubrick</w:t>
        </w:r>
      </w:hyperlink>
    </w:p>
    <w:p w:rsidR="00895713" w:rsidRPr="00895713" w:rsidRDefault="00895713" w:rsidP="00895713">
      <w:pPr>
        <w:pStyle w:val="a7"/>
        <w:numPr>
          <w:ilvl w:val="0"/>
          <w:numId w:val="2"/>
        </w:numPr>
        <w:rPr>
          <w:lang w:val="en-US"/>
        </w:rPr>
      </w:pPr>
      <w:r w:rsidRPr="00895713">
        <w:rPr>
          <w:rFonts w:ascii="Georgia" w:hAnsi="Georgia"/>
          <w:color w:val="181818"/>
          <w:sz w:val="21"/>
          <w:szCs w:val="21"/>
          <w:shd w:val="clear" w:color="auto" w:fill="FFFFFF"/>
          <w:lang w:val="en-US"/>
        </w:rPr>
        <w:t xml:space="preserve">“If we let ourselves, we shall always be waiting for some distraction or other to end before we can really get down to our work. The only people who achieve much are those who want knowledge so badly that they seek it while the conditions are still unfavorable. </w:t>
      </w:r>
      <w:r>
        <w:rPr>
          <w:rFonts w:ascii="Georgia" w:hAnsi="Georgia"/>
          <w:color w:val="181818"/>
          <w:sz w:val="21"/>
          <w:szCs w:val="21"/>
          <w:shd w:val="clear" w:color="auto" w:fill="FFFFFF"/>
        </w:rPr>
        <w:t>Favorable conditions never come.”</w:t>
      </w:r>
      <w:r>
        <w:rPr>
          <w:rStyle w:val="apple-converted-space"/>
          <w:rFonts w:ascii="Georgia" w:hAnsi="Georgia"/>
          <w:color w:val="181818"/>
          <w:sz w:val="21"/>
          <w:szCs w:val="21"/>
          <w:shd w:val="clear" w:color="auto" w:fill="FFFFFF"/>
        </w:rPr>
        <w:t> </w:t>
      </w:r>
      <w:r>
        <w:rPr>
          <w:rFonts w:ascii="Georgia" w:hAnsi="Georgia"/>
          <w:color w:val="181818"/>
          <w:sz w:val="21"/>
          <w:szCs w:val="21"/>
          <w:shd w:val="clear" w:color="auto" w:fill="FFFFFF"/>
        </w:rPr>
        <w:t>―</w:t>
      </w:r>
      <w:r>
        <w:rPr>
          <w:rStyle w:val="apple-converted-space"/>
          <w:rFonts w:ascii="Georgia" w:hAnsi="Georgia"/>
          <w:color w:val="181818"/>
          <w:sz w:val="21"/>
          <w:szCs w:val="21"/>
          <w:shd w:val="clear" w:color="auto" w:fill="FFFFFF"/>
        </w:rPr>
        <w:t> </w:t>
      </w:r>
      <w:hyperlink r:id="rId32" w:history="1">
        <w:r>
          <w:rPr>
            <w:rStyle w:val="a8"/>
            <w:rFonts w:ascii="Georgia" w:hAnsi="Georgia"/>
            <w:color w:val="666600"/>
            <w:sz w:val="21"/>
            <w:szCs w:val="21"/>
            <w:shd w:val="clear" w:color="auto" w:fill="FFFFFF"/>
          </w:rPr>
          <w:t>C.S. Lewis</w:t>
        </w:r>
      </w:hyperlink>
    </w:p>
    <w:sectPr w:rsidR="00895713" w:rsidRPr="00895713" w:rsidSect="00895713">
      <w:headerReference w:type="default" r:id="rId33"/>
      <w:footerReference w:type="default" r:id="rId3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B2" w:rsidRDefault="000C0EB2" w:rsidP="00895713">
      <w:r>
        <w:separator/>
      </w:r>
    </w:p>
  </w:endnote>
  <w:endnote w:type="continuationSeparator" w:id="0">
    <w:p w:rsidR="000C0EB2" w:rsidRDefault="000C0EB2" w:rsidP="008957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13" w:rsidRPr="00895713" w:rsidRDefault="00895713">
    <w:pPr>
      <w:pStyle w:val="a5"/>
      <w:rPr>
        <w:lang w:val="en-US"/>
      </w:rPr>
    </w:pPr>
    <w:r>
      <w:rPr>
        <w:sz w:val="22"/>
        <w:szCs w:val="22"/>
        <w:lang w:val="en-US"/>
      </w:rPr>
      <w:t xml:space="preserve">© Daria G. Rastiegaieva    </w:t>
    </w:r>
    <w:r w:rsidRPr="00251F2B">
      <w:rPr>
        <w:sz w:val="22"/>
        <w:szCs w:val="22"/>
        <w:lang w:val="en-US"/>
      </w:rPr>
      <w:t xml:space="preserve"> </w:t>
    </w:r>
    <w:r w:rsidRPr="00251F2B">
      <w:rPr>
        <w:sz w:val="22"/>
        <w:szCs w:val="22"/>
      </w:rPr>
      <w:ptab w:relativeTo="margin" w:alignment="center" w:leader="none"/>
    </w:r>
    <w:r w:rsidRPr="00251F2B">
      <w:rPr>
        <w:sz w:val="22"/>
        <w:szCs w:val="22"/>
        <w:lang w:val="en-US"/>
      </w:rPr>
      <w:t xml:space="preserve">Department of English Theory, Practice and Translation  </w:t>
    </w:r>
    <w:r w:rsidRPr="00251F2B">
      <w:rPr>
        <w:sz w:val="22"/>
        <w:szCs w:val="22"/>
      </w:rPr>
      <w:ptab w:relativeTo="margin" w:alignment="right" w:leader="none"/>
    </w:r>
    <w:r>
      <w:rPr>
        <w:sz w:val="22"/>
        <w:szCs w:val="22"/>
        <w:lang w:val="en-US"/>
      </w:rPr>
      <w:t xml:space="preserve"> Autumn        Semester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B2" w:rsidRDefault="000C0EB2" w:rsidP="00895713">
      <w:r>
        <w:separator/>
      </w:r>
    </w:p>
  </w:footnote>
  <w:footnote w:type="continuationSeparator" w:id="0">
    <w:p w:rsidR="000C0EB2" w:rsidRDefault="000C0EB2" w:rsidP="00895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13" w:rsidRPr="00895713" w:rsidRDefault="00895713">
    <w:pPr>
      <w:pStyle w:val="a3"/>
      <w:rPr>
        <w:lang w:val="en-US"/>
      </w:rPr>
    </w:pPr>
    <w:r>
      <w:rPr>
        <w:lang w:val="en-US"/>
      </w:rPr>
      <w:t xml:space="preserve">  General English            Module 4. Live and Learn                  Unit 8. Learning Lessons               Level B2+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4292D"/>
    <w:multiLevelType w:val="hybridMultilevel"/>
    <w:tmpl w:val="BD341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AD1EF5"/>
    <w:multiLevelType w:val="hybridMultilevel"/>
    <w:tmpl w:val="8474B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5713"/>
    <w:rsid w:val="000C0EB2"/>
    <w:rsid w:val="004F6B3D"/>
    <w:rsid w:val="00895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B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5713"/>
    <w:pPr>
      <w:tabs>
        <w:tab w:val="center" w:pos="4677"/>
        <w:tab w:val="right" w:pos="9355"/>
      </w:tabs>
    </w:pPr>
  </w:style>
  <w:style w:type="character" w:customStyle="1" w:styleId="a4">
    <w:name w:val="Верхний колонтитул Знак"/>
    <w:basedOn w:val="a0"/>
    <w:link w:val="a3"/>
    <w:rsid w:val="00895713"/>
    <w:rPr>
      <w:sz w:val="24"/>
      <w:szCs w:val="24"/>
    </w:rPr>
  </w:style>
  <w:style w:type="paragraph" w:styleId="a5">
    <w:name w:val="footer"/>
    <w:basedOn w:val="a"/>
    <w:link w:val="a6"/>
    <w:rsid w:val="00895713"/>
    <w:pPr>
      <w:tabs>
        <w:tab w:val="center" w:pos="4677"/>
        <w:tab w:val="right" w:pos="9355"/>
      </w:tabs>
    </w:pPr>
  </w:style>
  <w:style w:type="character" w:customStyle="1" w:styleId="a6">
    <w:name w:val="Нижний колонтитул Знак"/>
    <w:basedOn w:val="a0"/>
    <w:link w:val="a5"/>
    <w:rsid w:val="00895713"/>
    <w:rPr>
      <w:sz w:val="24"/>
      <w:szCs w:val="24"/>
    </w:rPr>
  </w:style>
  <w:style w:type="paragraph" w:styleId="a7">
    <w:name w:val="List Paragraph"/>
    <w:basedOn w:val="a"/>
    <w:uiPriority w:val="34"/>
    <w:qFormat/>
    <w:rsid w:val="00895713"/>
    <w:pPr>
      <w:ind w:left="720"/>
      <w:contextualSpacing/>
    </w:pPr>
  </w:style>
  <w:style w:type="character" w:customStyle="1" w:styleId="apple-converted-space">
    <w:name w:val="apple-converted-space"/>
    <w:basedOn w:val="a0"/>
    <w:rsid w:val="00895713"/>
  </w:style>
  <w:style w:type="character" w:styleId="a8">
    <w:name w:val="Hyperlink"/>
    <w:basedOn w:val="a0"/>
    <w:uiPriority w:val="99"/>
    <w:unhideWhenUsed/>
    <w:rsid w:val="00895713"/>
    <w:rPr>
      <w:color w:val="0000FF"/>
      <w:u w:val="single"/>
    </w:rPr>
  </w:style>
</w:styles>
</file>

<file path=word/webSettings.xml><?xml version="1.0" encoding="utf-8"?>
<w:webSettings xmlns:r="http://schemas.openxmlformats.org/officeDocument/2006/relationships" xmlns:w="http://schemas.openxmlformats.org/wordprocessingml/2006/main">
  <w:divs>
    <w:div w:id="10339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author/show/61105.Dr_Seuss" TargetMode="External"/><Relationship Id="rId13" Type="http://schemas.openxmlformats.org/officeDocument/2006/relationships/hyperlink" Target="http://www.goodreads.com/author/show/289513.Benjamin_Franklin" TargetMode="External"/><Relationship Id="rId18" Type="http://schemas.openxmlformats.org/officeDocument/2006/relationships/hyperlink" Target="http://www.goodreads.com/author/show/7715.Robert_Frost" TargetMode="External"/><Relationship Id="rId26" Type="http://schemas.openxmlformats.org/officeDocument/2006/relationships/hyperlink" Target="http://www.goodreads.com/author/show/4114218.C_JoyBell_C_" TargetMode="External"/><Relationship Id="rId3" Type="http://schemas.openxmlformats.org/officeDocument/2006/relationships/settings" Target="settings.xml"/><Relationship Id="rId21" Type="http://schemas.openxmlformats.org/officeDocument/2006/relationships/hyperlink" Target="http://www.goodreads.com/author/show/4114218.C_JoyBell_C_" TargetMode="External"/><Relationship Id="rId34" Type="http://schemas.openxmlformats.org/officeDocument/2006/relationships/footer" Target="footer1.xml"/><Relationship Id="rId7" Type="http://schemas.openxmlformats.org/officeDocument/2006/relationships/hyperlink" Target="http://www.goodreads.com/author/show/5810891.Mahatma_Gandhi" TargetMode="External"/><Relationship Id="rId12" Type="http://schemas.openxmlformats.org/officeDocument/2006/relationships/hyperlink" Target="http://www.goodreads.com/author/show/9810.Albert_Einstein" TargetMode="External"/><Relationship Id="rId17" Type="http://schemas.openxmlformats.org/officeDocument/2006/relationships/hyperlink" Target="http://www.goodreads.com/work/quotes/2842984" TargetMode="External"/><Relationship Id="rId25" Type="http://schemas.openxmlformats.org/officeDocument/2006/relationships/hyperlink" Target="http://www.goodreads.com/author/show/1429989.Richard_P_Feynma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oodreads.com/author/show/4.Douglas_Adams" TargetMode="External"/><Relationship Id="rId20" Type="http://schemas.openxmlformats.org/officeDocument/2006/relationships/hyperlink" Target="http://www.goodreads.com/work/quotes/853933" TargetMode="External"/><Relationship Id="rId29" Type="http://schemas.openxmlformats.org/officeDocument/2006/relationships/hyperlink" Target="http://www.goodreads.com/author/show/136961.Phil_Coll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author/show/2697.Henry_Wadsworth_Longfellow" TargetMode="External"/><Relationship Id="rId24" Type="http://schemas.openxmlformats.org/officeDocument/2006/relationships/hyperlink" Target="http://www.goodreads.com/author/show/5754446.Voltaire" TargetMode="External"/><Relationship Id="rId32" Type="http://schemas.openxmlformats.org/officeDocument/2006/relationships/hyperlink" Target="http://www.goodreads.com/author/show/1069006.C_S_Lewis" TargetMode="External"/><Relationship Id="rId5" Type="http://schemas.openxmlformats.org/officeDocument/2006/relationships/footnotes" Target="footnotes.xml"/><Relationship Id="rId15" Type="http://schemas.openxmlformats.org/officeDocument/2006/relationships/hyperlink" Target="http://www.goodreads.com/work/quotes/1140206" TargetMode="External"/><Relationship Id="rId23" Type="http://schemas.openxmlformats.org/officeDocument/2006/relationships/hyperlink" Target="http://www.goodreads.com/work/quotes/3165724" TargetMode="External"/><Relationship Id="rId28" Type="http://schemas.openxmlformats.org/officeDocument/2006/relationships/hyperlink" Target="http://www.goodreads.com/work/quotes/14961" TargetMode="External"/><Relationship Id="rId36" Type="http://schemas.openxmlformats.org/officeDocument/2006/relationships/theme" Target="theme/theme1.xml"/><Relationship Id="rId10" Type="http://schemas.openxmlformats.org/officeDocument/2006/relationships/hyperlink" Target="http://www.goodreads.com/author/show/9810.Albert_Einstein" TargetMode="External"/><Relationship Id="rId19" Type="http://schemas.openxmlformats.org/officeDocument/2006/relationships/hyperlink" Target="http://www.goodreads.com/author/show/4427.Jim_Henson" TargetMode="External"/><Relationship Id="rId31" Type="http://schemas.openxmlformats.org/officeDocument/2006/relationships/hyperlink" Target="http://www.goodreads.com/author/show/5737.Stanley_Kubrick" TargetMode="External"/><Relationship Id="rId4" Type="http://schemas.openxmlformats.org/officeDocument/2006/relationships/webSettings" Target="webSettings.xml"/><Relationship Id="rId9" Type="http://schemas.openxmlformats.org/officeDocument/2006/relationships/hyperlink" Target="http://www.goodreads.com/work/quotes/2333951" TargetMode="External"/><Relationship Id="rId14" Type="http://schemas.openxmlformats.org/officeDocument/2006/relationships/hyperlink" Target="http://www.goodreads.com/author/show/426944.T_H_White" TargetMode="External"/><Relationship Id="rId22" Type="http://schemas.openxmlformats.org/officeDocument/2006/relationships/hyperlink" Target="http://www.goodreads.com/author/show/6988.Bram_Stoker" TargetMode="External"/><Relationship Id="rId27" Type="http://schemas.openxmlformats.org/officeDocument/2006/relationships/hyperlink" Target="http://www.goodreads.com/author/show/8002.John_Grogan" TargetMode="External"/><Relationship Id="rId30" Type="http://schemas.openxmlformats.org/officeDocument/2006/relationships/hyperlink" Target="http://www.goodreads.com/author/show/16667.Isaac_Asimov"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1091</Words>
  <Characters>6222</Characters>
  <Application>Microsoft Office Word</Application>
  <DocSecurity>0</DocSecurity>
  <Lines>51</Lines>
  <Paragraphs>14</Paragraphs>
  <ScaleCrop>false</ScaleCrop>
  <Company>WolfishLair</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2</cp:revision>
  <dcterms:created xsi:type="dcterms:W3CDTF">2013-10-03T20:04:00Z</dcterms:created>
  <dcterms:modified xsi:type="dcterms:W3CDTF">2013-10-03T20:18:00Z</dcterms:modified>
</cp:coreProperties>
</file>